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产科能力提升建设的安防工程项目</w:t>
      </w:r>
    </w:p>
    <w:p>
      <w:pPr>
        <w:jc w:val="center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产品及技术要求参数</w:t>
      </w:r>
    </w:p>
    <w:bookmarkEnd w:id="0"/>
    <w:p>
      <w:pPr>
        <w:pStyle w:val="3"/>
      </w:pPr>
      <w:r>
        <w:rPr>
          <w:rFonts w:hint="eastAsia"/>
        </w:rPr>
        <w:t>产品及技术参数</w:t>
      </w:r>
    </w:p>
    <w:tbl>
      <w:tblPr>
        <w:tblStyle w:val="10"/>
        <w:tblW w:w="505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17"/>
        <w:gridCol w:w="4528"/>
        <w:gridCol w:w="646"/>
        <w:gridCol w:w="660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设备（材料）名称</w:t>
            </w:r>
          </w:p>
        </w:tc>
        <w:tc>
          <w:tcPr>
            <w:tcW w:w="2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一、视频监控系统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电梯相机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智能侦测：采用深度学习硬件及算法，提供准确的电瓶车侦测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遮挡检测：内置ToF传感器，可有效检测遮挡摄像机的行为；检测角度最大25°，检测距离默认70 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支持RS-485功能，配合出厂配备的楼层感应器，可显示楼层信息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最低照度: 彩色：0.002 Lux @（F1.2，AGC ON），0 Lux with IR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宽动态: 120 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调节角度: 水平：-15°~15°，垂直：0°~75°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焦距&amp;视场角: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 mm，水平视场角：132.8°，垂直视场角：77.6°，对角视场角：152.5°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2.8 mm，水平视场角：107.8°，垂直视场角：59°，对角视场角：126.7°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 mm，水平视场角：86°，垂直视场角：46.7°，对角视场角：100.4°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补光灯类型: 红外灯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补光距离: 最远可达10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防补光过曝: 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红外波长范围: 850 nm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最大图像尺寸: 1920 × 1080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视频压缩标准: 主码流：H.265/H.264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网络存储: 支持NAS（NFS，SMB/CIFS均支持），支持MicroSD(即TF卡)/MicroSDHC/MicroSDXC卡（最大256 GB），断网本地录像存储及断网续传，支持SD卡加密及SD卡状态检测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音频: 1个内置麦克风，1个内置扬声器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报警: 1路输入，1路输出；报警输出：继电器，最大支持DC60 V，2 A ，输出支持常开（COM-NO）/常闭（COM-NC）接线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RS-485: 485接口，用于连接出厂配备的楼层感应器，接口支持电源输出：12 V ± 25%，用于楼层感应器电源输入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复位: 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启动和工作温湿度: -10 °C~40° C，湿度小于95%（无凝结）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电流及功耗: DC：12 V，0.66 A，最大功耗：8 W；PoE：802.3af，36 V~57 V，0.25 A~0.15 A，最大功耗：9 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供电方式: DC：12 V ± 25%，支持防反接保护；PoE：802.3af，Class 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电源接口类型: Ø5.5 mm圆口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防护: IK08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400万全彩筒机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4400万 1/1.8" CMOS 臻全彩筒型网络摄像机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智能侦测：支持越界侦测，区域入侵侦测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最低照度: 彩色：0.0005 Lux @（F1.0，AGC ON），0 Lux with Light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宽动态: 120 dB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景深范围: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2.8 mm：1.7 m~∞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 mm：3.6 m~∞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 mm：4 m~∞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 mm：6 m~∞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焦距&amp;视场角: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2.8 mm，水平视场角：105.7°，垂直视场角：57.2°，对角视场角：124.5°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 mm，水平视场角：88.7°，垂直视场角：44.7°，对角视场角：107.5°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 mm，水平视场角：55.2°，垂直视场角：29.3°，对角视场角：64.6°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 mm，水平视场角：38.8°，垂直视场角：21.1°，对角视场角：45.2°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补光距离: 最远可达30 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防补光过曝: 支持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补光灯类型: 柔光灯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最大图像尺寸: 2560 × 1440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视频压缩标准: 主码流：H.265/H.264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网络存储: 支持NAS（NFS，SMB/CIFS均支持）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音频: 1个内置麦克风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网络: 1个RJ45 10 M/100 M自适应以太网口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启动和工作温湿度: -30 ℃~60 ℃，湿度小于95%（无凝结）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供电方式: DC：12 V ± 25%，支持防反接保护；PoE：802.3af，Class 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电流及功耗: DC： 12 V，0.42 A，最大功耗：5 W；PoE：（802.3af，36 V~57 V），0.18 A~0.12 A，最大功耗：6.5 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电源接口类型: Ø5.5 mm圆口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="微软雅黑" w:hAnsi="微软雅黑" w:eastAsia="微软雅黑"/>
                <w:sz w:val="16"/>
                <w:szCs w:val="16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0个电梯口安装，1~4楼楼道每层6个，5楼2个，地下车库10个，室外12个，厨房13个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400万人脸相机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 星光级1/2.7" CMOS AI抓拍筒型网络摄像机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支持智能资源模式切换：人脸抓拍模式，道路监控模式，Smart事件模式，人数统计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路监控模式：a)车辆检测：支持车牌识别并抓拍，车型/车品牌/车身颜色/车牌颜色识别，b)混行检测：检测正向或逆向行驶的车辆以及行人和非机动车，自动对车辆牌照进行识别，可以抓拍无车牌的车辆图片，c)支持卡口和出入口模式切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人脸抓拍模式：a)支持对运动人脸进行检测、跟踪、抓拍、评分、筛选，输出最优的人脸，b)支持人脸去误报、快速抓拍人脸，c)支持快速抓拍和最佳抓拍两种模式，d)最多同时检测30张人脸，e)支持人脸去重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Smart事件模式： 支持越界侦测，区域入侵侦测，进入区域侦测，离开区域侦测，物品遗留侦测，物品拿取侦测，徘徊侦测，人员聚集侦测，快速运动侦测，停车侦测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统计模式：a)人员统计：支持实时报警，人数变化报警和拥堵等级变化报警，并支持人数异常和停留时间异常报警，b)行为分析：支持离岗检测，以及在离岗检测报警，c)区域关注度：支持区域人数检测、停留时长检测、实时数据上传，并支持区域人数分析和队列状态分析展示，d)热度图：支持设备上报和平台查询方式获取信息，并支持上报伪彩图背景大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最低照度: 彩色：0.005 Lux @（F1.2，AGC ON），0 Lux with Light；黑白：0.001 Lux @（F1.2，AGC ON），0 Lux with IR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宽动态: 120 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焦距&amp;视场角: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 mm：水平视场角：54.2°，垂直视场角：30.3°，对角线视场角：62.6°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 mm：水平视场角：34.7°，垂直视场角：19.2°，对角线视场角：40.2°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补光灯类型: 红外，850nm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补光距离: 红外：普通监控：50米，人脸抓拍/识别：10米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防补光过曝: 支持防补光过曝开启和关闭，开启下支持自动和手动，手动支持根据距离等级控制补光灯亮度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最大图像尺寸: 2560 × 1440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视频压缩标准: H.265/H.264/MJPEG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网络存储: 支持Micro SD(即TF卡)/Micro SDHC/Micro SDXC卡（最大256 GB）断网本地存储及断网续传，NAS（NFS，SMB/CIFS均支持），支持SD卡加密及SD卡状态检测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复位: 支持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接口类型: 外甩线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报警: 3路输入，2路输出（报警输入支持开关量，报警输出最大支持DC12 V，30 mA）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音频: 1路输入（Line in），1路输出（Line out），1个内置麦克风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网络: 1个RJ45 10 M/100 M自适应以太网口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电流及功耗: DC：12V 0.62A 最大功耗： 7.38W ；PoE：802.3af,36-57V，0.22 A to 0.14 A，最大功耗：7.62 W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存储温湿度: -30 ℃~60 ℃，湿度小于95%(无凝结)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启动和工作温湿度: -30 ℃~60 ℃，湿度小于95%(无凝结)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供电方式: DC：12 V ± 20%，支持防反接保护；PoE：802.3af，Type 1 Class 3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电源接口类型: 3芯电源接口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筒机支架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壁装支架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适用范围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适合枪型、筒型、一体型摄像机壁装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铝合金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调整角度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水平：360°，垂直：-45°~45°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可配支架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DS-1275ZJ（竖杆装）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400万全彩球机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400万像素7寸23倍全彩轻智能网络高清球机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支持区域入侵侦测，越界侦测，进入区域侦测和离开区域侦测等智能侦测并联动跟踪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支持切换为人脸抓拍模式，最大同时抓拍5张人脸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采用可见光补光30 m，同时高效红外阵列，低功耗，照射距离最远可达150 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内置加热玻璃，有效除雾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传感器类型: 1/2.8＂progressive scan CMOS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最低照度: 彩色：0.005 Lux @（F1.5，AGC ON）；黑白：0.001 Lux @（F1.5，AGC ON）；0 Lux with IR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宽动态: 120 dB超宽动态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焦距: 5.9 mm~135.7 mm，23倍光学变倍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视场角: 59.8°~3.3°（广角~望远）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水平范围: 360°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垂直范围: -15°~90°（自动翻转）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水平速度: 水平键控速度：0.1°~160°/s，速度可设；水平预置点速度：240°/s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垂直速度: 垂直键控速度：0.1°~120°/s，速度可设；垂直预置点速度：200°/s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主码流帧率分辨率: 50 Hz：25 fps（2560 × 1440）；60 Hz：30 fps（2560 × 1440）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视频压缩标准: H.265，H.264，MJPEG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网络存储: NAS（NFS，SMB/CIFS），ANR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支持萤石接入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网络接口: RJ45网口，自适应10 M/100 M网络数据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SD卡扩展: 支持Micro SD(即TF卡)/Micro SDHC/Micro SDXC卡，最大支持256 GB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报警输入: 2路报警输入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报警输出: 1路报警输出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音频输入: 1路音频输入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音频输出: 1路音频输出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白光照射距离: 30 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红外照射距离: 150 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供电方式: AC24 V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电源接口类型: 甩线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电流及功耗: 最大功耗：42 W（其中加热10 W，补光灯18 W）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工作温湿度: -30 ℃~65 ℃，湿度小于90%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恢复出厂设置: 支持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除雾: 加热玻璃除雾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厨房2台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球机支架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壁装支架/白色/铝合金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400万全彩半球相机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400万 1/1.8" CMOS 臻全彩半球型网络摄像机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最低照度: 彩色：0.0005 Lux @（F1.0，AGC ON）, 0 Lux with Light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宽动态: 120 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调节角度: 水平：0°~360°，垂直：0°~75°，旋转：0°~360°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景深范围: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2.8 mm：3.1 m~∞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 mm：3.6 m~∞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6 mm：7.8 m~∞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焦距&amp;视场角: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2.8 mm，水平视场角：105.7°，垂直视场角：57.2°，对角视场角：124.5°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 mm，水平视场角：88.7°，垂直视场角：44.7°，对角线视场角：107.5°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 mm，水平视场角：55.2°，垂直视场角：29.3°，对角视场角：64.6°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防补光过曝: 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补光灯类型: 柔光灯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补光距离: 最远可达30 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最大图像尺寸: 2560 × 1440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视频压缩标准: 主码流：H.265/H.264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网络存储: 支持NAS（NFS，SMB/CIFS均支持）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音频: 1个内置麦克风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网络: 1个RJ45 10 M/100 M自适应以太网口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启动及工作温湿度: -30 ℃~60 ℃，湿度小于95%（无凝结）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供电方式: DC：12 V ± 25%，支持防反接保护；PoE：802.3af，Class 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电流及功耗: DC：12 V，0.42 A，最大型号：5 W；PoE：（802.3af，36 V to 57 V），0.18 A to 0.12 A，最大型号：6.5 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电源接口类型: Ø5.5 mm圆口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楼梯道安装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半球机支架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壁装支架/白色/铝合金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电梯网桥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2.4G电梯网桥，802.11n制式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成对包装，距离200米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2网口设计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成对包装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支持轻智能统一管理功能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16口POE千兆交换机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轻网管提供16个千兆PoE电口、2个千兆光口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支持IEEE 802.3at/af标准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支持IEEE 802.3、IEEE 802.3u、IEEE 802.3x、IEEE 802.3ab、IEEE 802.3z标准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支持云管APP管理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支持安防网络拓扑管理、链路聚合、端口管理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支持远程升级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支持6 KV防浪涌（PoE口）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支持PoE输出功率管理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千兆网络接入设计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线速转发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存储转发交换方式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坚固式高强度金属外壳</w:t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整机最大POE供电功率：225 W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IoT-CVR存储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机架式，3U 16盘位，服务器架构，64位多核处理器，16GB缓存（可扩展至32GB)，单电源，2个千兆网口，1个千兆管理口，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配备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180TB企业级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监控硬盘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存储容量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支持视音频直存，440Mbps接入带宽，VRAID2.0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网络协议：RTSP/ONVIF/PSIA/SIP、GB/T28181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平台管理一体机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服务器架构，3U16盘位，SATA盘，自带240G的SSD,单电源，64位多核处理器，48GB缓存，2个千兆网口，1个管理网口，单电源，2个USB 3.0接口,自带1块SATA盘，设备仅支持最大15块数据盘安装位置；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出货自带LINUX平台，含授权：128路视频、25个门禁、2车道，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分控电脑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技术路线：Intel；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CPU：i5 10400；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内存：8GB；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硬盘：128GB SATA SSD +1TB SATA HDD；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显示器：21.5英寸；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显卡：R7 430，2G独显；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操作系统：Windows 10 IoT版（不含授权）；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防水箱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防水箱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网线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无氧铜线芯，导体纯度高，导电性强。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在满足国标直流电阻的基础上，加大导体截面积，线缆阻抗更低，更少发热，更省电。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环保绝缘、护被，耐磨耐拉伸，抗潮防冻，抵抗各种恶劣气候，可靠耐用。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线芯同心度高，绝缘和护套厚度均匀，防止击穿，符合国家3C认证，全力保障用电安全。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适用于家庭、酒店、城市建设、工程装修、监控供电、音响布线、道闸供电等应用场景。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产品特性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线缆类型（电源线）：RVV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导体类型：无氧铜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护套类型：PVC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线缆芯数：2芯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标称截面积：1mm²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无氧铜线芯，导体纯度高，导电性强。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在满足国标直流电阻的基础上，加大导体截面积，线缆阻抗更低，更少发热，更省电。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环保绝缘、护被，耐磨耐拉伸，抗潮防冻，抵抗各种恶劣气候，可靠耐用。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线芯同心度高，绝缘和护套厚度均匀，防止击穿，符合国家3C认证，全力保障用电安全。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适用于家庭、酒店、城市建设、工程装修、监控供电、音响布线、道闸供电等应用场景。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产品特性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线缆类型（电源线）：RVV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导体类型：无氧铜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护套类型：PVC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线缆芯数：2芯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标称截面积：1mm²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监控立杆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3.5米立杆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其他辅材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水晶头、扎带、线管等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施工及调试费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二、</w:t>
            </w: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Cs w:val="21"/>
              </w:rPr>
              <w:t>门禁系统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人脸门禁一体机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操作系统：嵌入式Linux操作系统；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屏幕参数： 7英寸触摸显示屏，屏幕比例9:16，屏幕分辨率600*1024；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摄像头参数：采用宽动态200万双目摄像头；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认证方式：支持人脸、刷卡（Mifare卡/IC卡、手机NFC卡、CPU卡序列号/内容、身份证卡序列号）、密码认证方式，可外接身份证、指纹、蓝牙、二维码功能模块；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人脸识别：采用深度学习算法，支持单人或多人识别（最多5人同时认证）功能；支持照片、视频防假；1:N人脸识别速度≤0.2s，人脸验证准确率≥99%；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存储容量：本地支持10000人脸库、50000张卡，15万条事件记录；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硬件接口：LAN*1、RS485*1、Wiegand * 1(支持双向)、typeC类型USB接口*1、电锁*1、门磁*1、报警输入*2、报警输出*1、开门按钮*1、SD卡槽*1（最大支持512GB）、3.5mm音频输出接口*1；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通信方式及网络协议：有线网络；萤石协议/ISAPI/ISUP5.0；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使用环境：IP65，室内外环境（室外使用必须搭配遮阳罩）；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安装方式：壁挂安装（标配挂板，适配86底盒）；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工作电压： DC12V~24V/2A（电源需另配）；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功能介绍：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可视对讲：支持和室内机、管理机进行可视对讲；支持配置一键呼叫室内机或管理机；支持副门口机或围墙机模式；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视频预览：支持管理中心远程视频预览，支持接入NVR设备，实现视频监控录像，编码格式H.264；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口罩检测：支持口罩检测模式，可配置提醒戴口罩模式、强制戴口罩模式，关联门禁控制；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识别界面可配：识别主界面的“呼叫”、“二维码”、“密码”的按键图标可分别配置是否显示；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认证结果显示可配：支持认证成功界面的“照片”、“姓名”、“工号”信息可配置是否显示；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认证结果语音自定义：集成文字转语音（TTS）和语音合成技术，认证成功和认证失败的语音可以分别配置4个时间段进行自定义播报，同时认证成功的语音可叠加播报姓名；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作模式：支持广告模式、简洁模式主题模式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外接安全模块：支持通过RS485接入门控安全模块，防止主机被恶意破坏的情况下，门锁不被打开；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外接读卡器：支持通过RS485或韦根（W26/W34）接口外接1个读卡器，同时可实现单门反潜回功能；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读卡器模式：支持通过RS485或韦根（W26/W34）接入门禁控制器，作为读卡器模式使用；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门禁计划模板：支持255组计划模板管理，128个周计划，1024个假日计划；支持常开、常闭时段管理；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组合认证：刷卡+密码、刷卡+人脸、人脸+密码等组合认证方式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多重认证：支持多个人员认证（人脸、刷卡等）通过后才开门；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黑名单核验：支持中心下发黑名单人员信息，实现本地黑名单核验；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报警功能：设备支持防拆报警、门被外力开起报警、胁迫卡和胁迫密码报警、黑名单报警等；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事件上传：在线状态下将设备认证结果信息及联动抓拍照片实时上传给平台，支持断网续传功能，设备离线状态下产生事件在与平台连接后会重新上传；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单机使用：设备可进行本地管理，支持本地注册人脸、查询、设置、管理设备参数等；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cr/>
            </w:r>
          </w:p>
          <w:p>
            <w:pPr>
              <w:pStyle w:val="6"/>
              <w:tabs>
                <w:tab w:val="center" w:pos="4513"/>
                <w:tab w:val="right" w:pos="9026"/>
                <w:tab w:val="clear" w:pos="4153"/>
                <w:tab w:val="clear" w:pos="8306"/>
              </w:tabs>
              <w:rPr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WEB管理：支持Web端管理，可进行人员管理、参数配置、事件查询、系统维护等操作。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门禁-开门按钮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结构：塑料面板；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性能：最大耐电流1.25A，电压250V；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输出：常开；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类型：适合埋入式电器盒使用；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尺寸：86*86mm，安装后露出13mm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门禁开关电源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输入电压：100-240VAC；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输出电压：12VDC；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输出电流：4.17A；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输出功率：50W；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支持蓄电池（0T7-12）接入（设备本身不含蓄电池）；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工作温度：-10℃-+70℃；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工作湿度：＜95%；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双门磁力锁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锁体主体颜色为：氧化银。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最大静态直线拉力：280kg ± 5%*2；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断电开锁，满足消防要求；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具有电锁状态指示灯（红灯为开锁状态， 绿灯为上锁状态）；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支持锁状态侦测信号(门磁)输出：NO/NC/COM接点；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工作电压：12V/1040mA 或 24V/520mA；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使用环境：室内（不防水）；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pStyle w:val="6"/>
              <w:tabs>
                <w:tab w:val="center" w:pos="4513"/>
                <w:tab w:val="right" w:pos="9026"/>
                <w:tab w:val="clear" w:pos="4153"/>
                <w:tab w:val="clear" w:pos="8306"/>
              </w:tabs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适用门型：木门、玻璃门、金属门、防火门；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磁力锁支架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选用材料：高强铝合金，表面喷沙，颜色为氧化银。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外壳处理：阳极硬化电镀处理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适用门型：木门、金属门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开门方式：90度内开式门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L型支架</w:t>
            </w:r>
          </w:p>
          <w:p>
            <w:pPr>
              <w:pStyle w:val="6"/>
              <w:tabs>
                <w:tab w:val="center" w:pos="4513"/>
                <w:tab w:val="right" w:pos="9026"/>
                <w:tab w:val="clear" w:pos="4153"/>
                <w:tab w:val="clear" w:pos="8306"/>
              </w:tabs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Z型支架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液压(自动)闭门器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适装门重：60-85KG      适装门宽 ≤ 1100mm     闭门力量：EN4      开门角度 ≤ 180°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使用寿命：100万次    适用环境温度范围：-30℃---50℃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双段速度可调    锁门速度：0°--15°范围内可调   闭门速度：15°--180°范围内可调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建议闭门速度在180°至15°时略快，在15°至0°时放慢，以门扇充分关闭为准。防止关门速度过快导致门扇与门框发生撞击。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pStyle w:val="6"/>
              <w:tabs>
                <w:tab w:val="center" w:pos="4513"/>
                <w:tab w:val="right" w:pos="9026"/>
                <w:tab w:val="clear" w:pos="4153"/>
                <w:tab w:val="clear" w:pos="8306"/>
              </w:tabs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无90度定位停门的功能。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生物信息采集仪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1、3.97英寸触摸显示屏，屏幕分辨率800*480；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2、采用200万双目摄像头，有照片视频防假功能；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3、支持人脸采集、卡片录入（ID/Mifare/普通CPU/国密CPU卡/二三代身份证序列号）；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4、支持有线网络、无线WiFi、USB口通信；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5、支持在线采集，通过网络协议或USB口对接到平台，平台进行在线采集，采集信息实时上传；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6、工作电压：DC12V/1.5A (自带电源适配器）；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辅助材料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网线、电源线、线管等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安装调试费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三、梯控系统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梯控主机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支持web界面操作，最多控制128层电梯；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支持接入2个Wiegand读卡器或RS485读卡器；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支持2万张卡片管理，5万条事件存储；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具有消防输入接口；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需要搭配DS-K2M0016A或DS-K2M0032A使用；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带机箱和供电电源；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工作电压：DC12V（自带电源，AC220V输入）；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梯控联动模块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具有16个继电器输出；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需要搭配DS-K2210主机使用，通过RS485与主机通讯；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带机箱和供电电源；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工作电压：DC12V（自带电源，AC220V供电）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人脸门禁一体机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操作系统：嵌入式Linux操作系统；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屏幕参数： 7英寸触摸显示屏，屏幕比例9:16，屏幕分辨率600*1024；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摄像头参数：采用宽动态200万双目摄像头；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认证方式：支持人脸、刷卡（Mifare卡/IC卡、手机NFC卡、CPU卡序列号/内容、身份证卡序列号）、密码认证方式，可外接身份证、指纹、蓝牙、二维码功能模块；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人脸识别：采用深度学习算法，支持单人或多人识别（最多5人同时认证）功能；支持照片、视频防假；1:N人脸识别速度≤0.2s，人脸验证准确率≥99%；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存储容量：本地支持10000人脸库、50000张卡，15万条事件记录；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硬件接口：LAN*1、RS485*1、Wiegand * 1(支持双向)、typeC类型USB接口*1、电锁*1、门磁*1、报警输入*2、报警输出*1、开门按钮*1、SD卡槽*1（最大支持512GB）、3.5mm音频输出接口*1；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通信方式及网络协议：有线网络；萤石协议/ISAPI/ISUP5.0；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使用环境：IP65，室内外环境（室外使用必须搭配遮阳罩）；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安装方式：壁挂安装（标配挂板，适配86底盒）；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工作电压： DC12V~24V/2A；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功能介绍：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可视对讲：支持和室内机、管理机进行可视对讲；支持配置一键呼叫室内机或管理机；支持副门口机或围墙机模式；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视频预览：支持管理中心远程视频预览，支持接入NVR设备，实现视频监控录像，编码格式H.264；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口罩检测：支持口罩检测模式，可配置提醒戴口罩模式、强制戴口罩模式，关联门禁控制；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识别界面可配：识别主界面的“呼叫”、“二维码”、“密码”的按键图标可分别配置是否显示；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认证结果显示可配：支持认证成功界面的“照片”、“姓名”、“工号”信息可配置是否显示；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认证结果语音自定义：集成文字转语音（TTS）和语音合成技术，认证成功和认证失败的语音可以分别配置4个时间段进行自定义播报，同时认证成功的语音可叠加播报姓名；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工作模式：支持广告模式、简洁模式主题模式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外接安全模块：支持通过RS485接入门控安全模块，防止主机被恶意破坏的情况下，门锁不被打开；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外接读卡器：支持通过RS485或韦根（W26/W34）接口外接1个读卡器，同时可实现单门反潜回功能；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读卡器模式：支持通过RS485或韦根（W26/W34）接入门禁控制器，作为读卡器模式使用；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门禁计划模板：支持255组计划模板管理，128个周计划，1024个假日计划；支持常开、常闭时段管理；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组合认证：刷卡+密码、刷卡+人脸、人脸+密码等组合认证方式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多重认证：支持多个人员认证（人脸、刷卡等）通过后才开门；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黑名单核验：支持中心下发黑名单人员信息，实现本地黑名单核验；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报警功能：设备支持防拆报警、门被外力开起报警、胁迫卡和胁迫密码报警、黑名单报警等；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事件上传：在线状态下将设备认证结果信息及联动抓拍照片实时上传给平台，支持断网续传功能，设备离线状态下产生事件在与平台连接后会重新上传；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单机使用：设备可进行本地管理，支持本地注册人脸、查询、设置、管理设备参数等；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cr/>
            </w:r>
          </w:p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WEB管理：支持Web端管理，可进行人员管理、参数配置、事件查询、系统维护等操作。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辅助材料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安装调试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kern w:val="0"/>
                <w:szCs w:val="21"/>
              </w:rPr>
              <w:t>四、监控用液晶拼接屏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55英寸液晶拼接显示单元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55英寸 采用液晶高清 超窄边液晶拼接单元支持分辨率：1920*1080（3840*2160）单屏尺寸：1215.1mm*685.9mm*111.1mm   双边拼缝：3.5mm显示模式：支持单屏显示， 支持全屏显示控制方式：遥控器和软拨码输入接口：DVI、VGA、HDMI、CVBS、RS232(RJ45）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嵌入式液晶拼接控制器（内置于整机）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高性能数字图像拼接处理器，分辨率1920*1080，支持2路复合视频输入，1路VGA输入，1路HDMI输入，1路DVI输入, 信号在大屏上，快速单屏显示，全屏显示，组合显示，不同信号单屏显示或任意画面组合显示。控制软件，中文界面，一步到位，操作方便。省电模式，软件开关机。画面静止模式和多种组合功能显示模式等。</w:t>
            </w:r>
          </w:p>
        </w:tc>
        <w:tc>
          <w:tcPr>
            <w:tcW w:w="37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大屏幕控制软件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支持全屏显示，支持M*N 多屏组合拼接显示分屏显示不同的画面，画中画，画外画拓展，二次升级的功能控制方式：遥控器或软件控制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解码器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支持蓝光，最大分辨率3840*2160所有输入支持独立的EDID管理，1080p信号输入加输出传输距离大于40米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HDMI信号线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5M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跳线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2M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USB转RS232转换器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3M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定制落地支架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全工业钢结构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挂机挂钩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标配挂钩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运输、安装、调试费</w:t>
            </w:r>
          </w:p>
        </w:tc>
        <w:tc>
          <w:tcPr>
            <w:tcW w:w="2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58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D3A75E"/>
    <w:multiLevelType w:val="multilevel"/>
    <w:tmpl w:val="7DD3A75E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suff w:val="space"/>
      <w:lvlText w:val="%1.%2.%3.%4"/>
      <w:lvlJc w:val="left"/>
      <w:pPr>
        <w:tabs>
          <w:tab w:val="left" w:pos="0"/>
        </w:tabs>
        <w:ind w:left="0" w:firstLine="0"/>
      </w:pPr>
      <w:rPr>
        <w:rFonts w:hint="default" w:ascii="宋体" w:hAnsi="宋体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jhhYzczZTg3ZjY4ZWI5NjdmNzc1OTBkODFhMGYifQ=="/>
  </w:docVars>
  <w:rsids>
    <w:rsidRoot w:val="BD9CF95E"/>
    <w:rsid w:val="0A850EFE"/>
    <w:rsid w:val="0C8921EF"/>
    <w:rsid w:val="1A292A49"/>
    <w:rsid w:val="1EFA59E6"/>
    <w:rsid w:val="20E424AA"/>
    <w:rsid w:val="25062640"/>
    <w:rsid w:val="27FC457D"/>
    <w:rsid w:val="2C8505F4"/>
    <w:rsid w:val="310E5321"/>
    <w:rsid w:val="33996C8C"/>
    <w:rsid w:val="37CE5598"/>
    <w:rsid w:val="3AEC0481"/>
    <w:rsid w:val="40C3421C"/>
    <w:rsid w:val="46843C64"/>
    <w:rsid w:val="47134FE8"/>
    <w:rsid w:val="472703A0"/>
    <w:rsid w:val="4C3F7C92"/>
    <w:rsid w:val="4CB05E8D"/>
    <w:rsid w:val="5348349A"/>
    <w:rsid w:val="558F3F26"/>
    <w:rsid w:val="57A35F14"/>
    <w:rsid w:val="583F0AAB"/>
    <w:rsid w:val="5A33277A"/>
    <w:rsid w:val="5A4F4269"/>
    <w:rsid w:val="5E1D5D81"/>
    <w:rsid w:val="643C5E73"/>
    <w:rsid w:val="64C2170E"/>
    <w:rsid w:val="657C77AB"/>
    <w:rsid w:val="65A11CE5"/>
    <w:rsid w:val="6A22716C"/>
    <w:rsid w:val="6FD85466"/>
    <w:rsid w:val="769A5E3C"/>
    <w:rsid w:val="769F5B2A"/>
    <w:rsid w:val="BD9CF95E"/>
    <w:rsid w:val="FFB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9" w:lineRule="auto"/>
      <w:ind w:firstLine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100" w:after="100"/>
      <w:ind w:firstLineChars="0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7983</Words>
  <Characters>10015</Characters>
  <Lines>0</Lines>
  <Paragraphs>0</Paragraphs>
  <TotalTime>4</TotalTime>
  <ScaleCrop>false</ScaleCrop>
  <LinksUpToDate>false</LinksUpToDate>
  <CharactersWithSpaces>10423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2020-09-16T18:14:00Z</dcterms:created>
  <dc:creator>apple</dc:creator>
  <cp:lastModifiedBy>Administrator</cp:lastModifiedBy>
  <dcterms:modified xsi:type="dcterms:W3CDTF">2022-09-30T08:09:32Z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5FB65F11EB3D466AA4B4B0E9B1C86887</vt:lpwstr>
  </property>
</Properties>
</file>